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2010/258 vom 20. Juli 2012</w:t>
      </w:r>
    </w:p>
    <w:p>
      <w:r>
        <w:t>Sg Versicherungsgericht, 2012-07-20, DE</w:t>
      </w:r>
    </w:p>
    <w:p>
      <w:r>
        <w:rPr>
          <w:b/>
        </w:rPr>
        <w:t xml:space="preserve">Quelle: </w:t>
      </w:r>
      <w:r>
        <w:t>https://mcp.opencaselaw.ch/entscheid/sg_publikationen_IV 2010_258</w:t>
      </w:r>
    </w:p>
    <w:p>
      <w:r>
        <w:t>FR: SG_VERSICHERUNGSGERICHT IV 2010/258 du 20 juillet 2012</w:t>
      </w:r>
    </w:p>
    <w:p>
      <w:r>
        <w:t>IT: SG_VERSICHERUNGSGERICHT IV 2010/258 del 20 luglio 2012</w:t>
      </w:r>
    </w:p>
    <w:p>
      <w:pPr>
        <w:pStyle w:val="Heading2"/>
      </w:pPr>
      <w:r>
        <w:t>Regeste</w:t>
      </w:r>
    </w:p>
    <w:p>
      <w:r>
        <w:t>Art. 28 Abs. 2 IVG, Art. 17 Abs. 1 ATSG. Rentenrevision. Mangels interdisziplinärer gutachterlicher Beurteilung erweist sich die Sache als noch nicht spruchreif. Rückweisung zur ergänzenden interdisziplinären Beurteilung (Entscheid des Versicherungsgerichts des Kantons St. Gallen vom 20. Juli 2012, IV 2010/258).</w:t>
      </w:r>
    </w:p>
    <w:p>
      <w:pPr>
        <w:pStyle w:val="Heading2"/>
      </w:pPr>
      <w:r>
        <w:t>Erwägungen</w:t>
      </w:r>
    </w:p>
    <w:p>
      <w:r>
        <w:rPr>
          <w:b/>
        </w:rPr>
        <w:t>E. 3</w:t>
      </w:r>
    </w:p>
    <w:p>
      <w:r>
        <w:t>3.1    In teilweiser Gutheissung der Beschwerde ist die angefochtene Verfügung vom 25. Mai 2010 aufzuheben. Die Sache ist zur ergänzenden Abklärung und zu neuer Verfügung im Sinn der Erwägungen an die Beschwerdegegnerin zurückzuweisen. 3.2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der Beschwerdeführerin von Fr. 600.-- ist ihr zurück­zuerstatten. 3.3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Rechtsvertreter der Beschwerdeführerin hat auf die Einreichung einer Honorarnote verzichtet. Der Be­deutung und dem Aufwand der Streitsache angemessen erscheint eine Parteient­schädigung von pauschal Fr. 3'500.-- (inklusive Barauslagen und Mehrwertsteuer). Demgemäss hat das Versicherungsgericht im Zirkulationsverfahren gemäss Art. 39 VRP entschieden: 1.       In teilweiser Gutheissung der Beschwerde wird die angefochtene Verfügung vom 25. Mai 2010 aufgehoben. Die Sache wird zur ergänzenden Abklärung und zu neuer Verfügung im Sinn der Erwägungen an die Beschwerdegegnerin zurück­gewiesen. 2.       Die Beschwerdegegnerin bezahlt eine Gerichtsgebühr von Fr. 600.--. Der Be­schwerdeführerin wird der geleistete Kostenvorschuss von Fr. 600.--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